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辽宁鑫磊检测技术有限公司</w:t>
      </w:r>
    </w:p>
    <w:p>
      <w:pPr>
        <w:ind w:firstLine="3041" w:firstLineChars="845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  <w:lang w:eastAsia="zh-CN"/>
        </w:rPr>
        <w:t>防水</w:t>
      </w:r>
      <w:r>
        <w:rPr>
          <w:rFonts w:hint="eastAsia" w:ascii="宋体" w:hAnsi="宋体"/>
          <w:sz w:val="36"/>
          <w:szCs w:val="36"/>
        </w:rPr>
        <w:t>材料试验委托单</w:t>
      </w:r>
      <w:bookmarkEnd w:id="0"/>
    </w:p>
    <w:tbl>
      <w:tblPr>
        <w:tblStyle w:val="2"/>
        <w:tblW w:w="84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52"/>
        <w:gridCol w:w="1058"/>
        <w:gridCol w:w="295"/>
        <w:gridCol w:w="1123"/>
        <w:gridCol w:w="230"/>
        <w:gridCol w:w="104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委托日期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试验编号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委托单位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使用部位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材料名称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进场数量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样品状态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□完好    □有缺陷(缺陷描述：　               　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检验性质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□见证人送检 □现场抽检 □来样检验 □抽样检验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报告索取方式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□自行取回  □邮寄  □电话告知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样品处理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□检验机构处理  □委托方取回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检验项目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检验依据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委托人及联系电话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见证人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收样人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0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6764" w:type="dxa"/>
            <w:gridSpan w:val="7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委托方应保证填写的内容均为真实信息。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委托方如对检测结果有异议，应于收到检测报告之日起十五日内提出，逾期不予受理。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需保留的样品，委托单位应在收到检测报告之日起十五日内取回，逾期不予保留，取样人须凭检测报告及本人身份证取样。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委托方提供的资料，除本公司作为检测依据的资料随报告副本存档外，其余资料一律退还给委托方。随报告副本存档的资料，本公司为委托方保密。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公司在收到全部检测费用后发放检测报告。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5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95"/>
              </w:tabs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辽宁鑫磊检测技术有限公司     地址：沈北新区通顺街25号     电话：024-88071309</w:t>
            </w:r>
          </w:p>
        </w:tc>
      </w:tr>
    </w:tbl>
    <w:p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multilevel"/>
    <w:tmpl w:val="03F576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37C56"/>
    <w:rsid w:val="4353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2019-08-09T03:33:00Z</dcterms:created>
  <dc:creator>Administrator</dc:creator>
  <cp:lastModifiedBy>Administrator</cp:lastModifiedBy>
  <dcterms:modified xsi:type="dcterms:W3CDTF">2019-08-09T03:34:02Z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